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eastAsia="en-GB"/>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FA6D84">
            <w:pPr>
              <w:suppressAutoHyphens w:val="0"/>
              <w:spacing w:after="200" w:line="276" w:lineRule="auto"/>
              <w:jc w:val="left"/>
              <w:rPr>
                <w:rFonts w:ascii="Candara" w:hAnsi="Candara"/>
              </w:rPr>
            </w:pPr>
            <w:r w:rsidRPr="00FA6D84">
              <w:rPr>
                <w:rFonts w:ascii="Candara" w:hAnsi="Candara"/>
                <w:noProof/>
                <w:lang w:val="en-US"/>
              </w:rPr>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eastAsia="en-GB"/>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04331D"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 xml:space="preserve">Journalism </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B54668" w:rsidRDefault="0004331D" w:rsidP="00E857F8">
            <w:pPr>
              <w:spacing w:line="240" w:lineRule="auto"/>
              <w:contextualSpacing/>
              <w:jc w:val="left"/>
              <w:rPr>
                <w:rFonts w:ascii="Candara" w:hAnsi="Candara"/>
              </w:rPr>
            </w:pPr>
            <w:r w:rsidRPr="0004331D">
              <w:rPr>
                <w:rFonts w:ascii="Candara" w:hAnsi="Candara"/>
              </w:rPr>
              <w:t>Journalism and Politics</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D21D8D" w:rsidP="00D21D8D">
            <w:pPr>
              <w:spacing w:line="240" w:lineRule="auto"/>
              <w:contextualSpacing/>
              <w:jc w:val="left"/>
              <w:rPr>
                <w:rFonts w:ascii="Candara" w:hAnsi="Candara"/>
              </w:rPr>
            </w:pPr>
            <w:r>
              <w:rPr>
                <w:rFonts w:ascii="Candara" w:hAnsi="Candara"/>
              </w:rPr>
              <w:t>08</w:t>
            </w:r>
            <w:r w:rsidR="0004331D">
              <w:rPr>
                <w:rFonts w:ascii="Candara" w:hAnsi="Candara"/>
              </w:rPr>
              <w:t>ZU</w:t>
            </w:r>
            <w:r>
              <w:rPr>
                <w:rFonts w:ascii="Candara" w:hAnsi="Candara"/>
              </w:rPr>
              <w:t>073</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04331D" w:rsidP="0004331D">
            <w:pPr>
              <w:spacing w:line="240" w:lineRule="auto"/>
              <w:contextualSpacing/>
              <w:jc w:val="left"/>
              <w:rPr>
                <w:rFonts w:ascii="Candara" w:hAnsi="Candara"/>
              </w:rPr>
            </w:pPr>
            <w:r>
              <w:rPr>
                <w:rFonts w:ascii="Candara" w:hAnsi="Candara"/>
              </w:rPr>
              <w:t>Optional</w:t>
            </w:r>
          </w:p>
        </w:tc>
      </w:tr>
      <w:tr w:rsidR="00AA45EE" w:rsidRPr="00B54668" w:rsidTr="00E857F8">
        <w:trPr>
          <w:trHeight w:val="562"/>
        </w:trPr>
        <w:tc>
          <w:tcPr>
            <w:tcW w:w="4680" w:type="dxa"/>
            <w:gridSpan w:val="2"/>
            <w:vAlign w:val="center"/>
          </w:tcPr>
          <w:p w:rsidR="00AA45EE" w:rsidRPr="00B54668" w:rsidRDefault="00AA45EE" w:rsidP="00E857F8">
            <w:pPr>
              <w:spacing w:line="240" w:lineRule="auto"/>
              <w:contextualSpacing/>
              <w:jc w:val="left"/>
              <w:rPr>
                <w:rFonts w:ascii="Candara" w:hAnsi="Candara"/>
              </w:rPr>
            </w:pPr>
            <w:r w:rsidRPr="00B54668">
              <w:rPr>
                <w:rFonts w:ascii="Candara" w:hAnsi="Candara"/>
              </w:rPr>
              <w:t>Level of course unit</w:t>
            </w:r>
            <w:r w:rsidRPr="00B54668">
              <w:rPr>
                <w:rStyle w:val="FootnoteReference"/>
                <w:rFonts w:ascii="Candara" w:hAnsi="Candara"/>
              </w:rPr>
              <w:footnoteReference w:id="2"/>
            </w:r>
          </w:p>
        </w:tc>
        <w:tc>
          <w:tcPr>
            <w:tcW w:w="5760" w:type="dxa"/>
            <w:gridSpan w:val="2"/>
            <w:vAlign w:val="center"/>
          </w:tcPr>
          <w:p w:rsidR="00AA45EE" w:rsidRPr="00B54668" w:rsidRDefault="00AA45EE" w:rsidP="001103C8">
            <w:pPr>
              <w:spacing w:line="240" w:lineRule="auto"/>
              <w:contextualSpacing/>
              <w:jc w:val="left"/>
              <w:rPr>
                <w:rFonts w:ascii="Candara" w:hAnsi="Candara"/>
              </w:rPr>
            </w:pPr>
            <w:r>
              <w:rPr>
                <w:rFonts w:ascii="Candara" w:hAnsi="Candara"/>
              </w:rPr>
              <w:t>First cycle (Bachelor)</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04331D" w:rsidP="00E857F8">
            <w:pPr>
              <w:spacing w:line="240" w:lineRule="auto"/>
              <w:contextualSpacing/>
              <w:jc w:val="left"/>
              <w:rPr>
                <w:rFonts w:ascii="Candara" w:hAnsi="Candara"/>
              </w:rPr>
            </w:pPr>
            <w:r w:rsidRPr="004542C8">
              <w:rPr>
                <w:rFonts w:ascii="Candara" w:hAnsi="Candara"/>
              </w:rPr>
              <w:t>0321 Journalism and reporting</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D21D8D" w:rsidP="00E857F8">
            <w:pPr>
              <w:suppressAutoHyphens w:val="0"/>
              <w:spacing w:after="0" w:line="240" w:lineRule="auto"/>
              <w:contextualSpacing/>
              <w:jc w:val="left"/>
              <w:rPr>
                <w:rFonts w:ascii="Candara" w:hAnsi="Candara" w:cs="Arial"/>
                <w:lang w:val="en-US"/>
              </w:rPr>
            </w:pPr>
            <w:r>
              <w:rPr>
                <w:rFonts w:ascii="Candara" w:hAnsi="Candara" w:cs="Arial"/>
                <w:lang w:val="en-US"/>
              </w:rPr>
              <w:t>Winter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04331D" w:rsidP="00E857F8">
            <w:pPr>
              <w:spacing w:line="240" w:lineRule="auto"/>
              <w:contextualSpacing/>
              <w:jc w:val="left"/>
              <w:rPr>
                <w:rFonts w:ascii="Candara" w:hAnsi="Candara"/>
              </w:rPr>
            </w:pPr>
            <w:r>
              <w:rPr>
                <w:rFonts w:ascii="Candara" w:hAnsi="Candara"/>
              </w:rPr>
              <w:t>4</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D21D8D" w:rsidP="00E857F8">
            <w:pPr>
              <w:spacing w:line="240" w:lineRule="auto"/>
              <w:contextualSpacing/>
              <w:jc w:val="left"/>
              <w:rPr>
                <w:rFonts w:ascii="Candara" w:hAnsi="Candara"/>
              </w:rPr>
            </w:pPr>
            <w:r>
              <w:rPr>
                <w:rFonts w:ascii="Candara" w:hAnsi="Candara"/>
              </w:rPr>
              <w:t>5</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D21D8D" w:rsidP="00E857F8">
            <w:pPr>
              <w:spacing w:line="240" w:lineRule="auto"/>
              <w:contextualSpacing/>
              <w:jc w:val="left"/>
              <w:rPr>
                <w:rFonts w:ascii="Candara" w:hAnsi="Candara"/>
              </w:rPr>
            </w:pPr>
            <w:r>
              <w:rPr>
                <w:rFonts w:ascii="Candara" w:hAnsi="Candara"/>
              </w:rPr>
              <w:t xml:space="preserve">Dr. </w:t>
            </w:r>
            <w:proofErr w:type="spellStart"/>
            <w:r w:rsidR="0004331D">
              <w:rPr>
                <w:rFonts w:ascii="Candara" w:hAnsi="Candara"/>
              </w:rPr>
              <w:t>Dinko</w:t>
            </w:r>
            <w:proofErr w:type="spellEnd"/>
            <w:r w:rsidR="0004331D">
              <w:rPr>
                <w:rFonts w:ascii="Candara" w:hAnsi="Candara"/>
              </w:rPr>
              <w:t xml:space="preserve"> </w:t>
            </w:r>
            <w:proofErr w:type="spellStart"/>
            <w:r w:rsidR="0004331D">
              <w:rPr>
                <w:rFonts w:ascii="Candara" w:hAnsi="Candara"/>
              </w:rPr>
              <w:t>Gruhonjić</w:t>
            </w:r>
            <w:proofErr w:type="spellEnd"/>
            <w:r w:rsidR="0004331D">
              <w:rPr>
                <w:rFonts w:ascii="Candara" w:hAnsi="Candara"/>
              </w:rPr>
              <w:t xml:space="preserve">, Norbert </w:t>
            </w:r>
            <w:proofErr w:type="spellStart"/>
            <w:r w:rsidR="0004331D">
              <w:rPr>
                <w:rFonts w:ascii="Candara" w:hAnsi="Candara"/>
              </w:rPr>
              <w:t>Šinković</w:t>
            </w:r>
            <w:proofErr w:type="spellEnd"/>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04331D" w:rsidP="00E857F8">
            <w:pPr>
              <w:spacing w:line="240" w:lineRule="auto"/>
              <w:contextualSpacing/>
              <w:jc w:val="left"/>
              <w:rPr>
                <w:rFonts w:ascii="Candara" w:hAnsi="Candara"/>
              </w:rPr>
            </w:pPr>
            <w:proofErr w:type="spellStart"/>
            <w:r>
              <w:rPr>
                <w:rFonts w:ascii="Candara" w:hAnsi="Candara"/>
              </w:rPr>
              <w:t>Dinko</w:t>
            </w:r>
            <w:proofErr w:type="spellEnd"/>
            <w:r>
              <w:rPr>
                <w:rFonts w:ascii="Candara" w:hAnsi="Candara"/>
              </w:rPr>
              <w:t xml:space="preserve"> </w:t>
            </w:r>
            <w:proofErr w:type="spellStart"/>
            <w:r>
              <w:rPr>
                <w:rFonts w:ascii="Candara" w:hAnsi="Candara"/>
              </w:rPr>
              <w:t>Gruhonjić</w:t>
            </w:r>
            <w:proofErr w:type="spellEnd"/>
            <w:r>
              <w:rPr>
                <w:rFonts w:ascii="Candara" w:hAnsi="Candara"/>
              </w:rPr>
              <w:t xml:space="preserve"> </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04331D" w:rsidP="00E857F8">
            <w:pPr>
              <w:spacing w:line="240" w:lineRule="auto"/>
              <w:contextualSpacing/>
              <w:jc w:val="left"/>
              <w:rPr>
                <w:rFonts w:ascii="Candara" w:hAnsi="Candara"/>
              </w:rPr>
            </w:pPr>
            <w:r>
              <w:rPr>
                <w:rFonts w:ascii="Candara" w:hAnsi="Candara"/>
              </w:rPr>
              <w:t>Face-to-face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04331D" w:rsidP="00E857F8">
            <w:pPr>
              <w:spacing w:line="240" w:lineRule="auto"/>
              <w:contextualSpacing/>
              <w:jc w:val="left"/>
              <w:rPr>
                <w:rFonts w:ascii="Candara" w:hAnsi="Candara"/>
              </w:rPr>
            </w:pPr>
            <w:r>
              <w:rPr>
                <w:rFonts w:ascii="Candara" w:hAnsi="Candara"/>
              </w:rPr>
              <w:t>B2 English</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p w:rsidR="00911529" w:rsidRPr="00AA45EE" w:rsidRDefault="0004331D" w:rsidP="00911529">
            <w:pPr>
              <w:spacing w:line="240" w:lineRule="auto"/>
              <w:contextualSpacing/>
              <w:jc w:val="left"/>
              <w:rPr>
                <w:rFonts w:ascii="Candara" w:hAnsi="Candara"/>
              </w:rPr>
            </w:pPr>
            <w:r w:rsidRPr="00AA45EE">
              <w:rPr>
                <w:rFonts w:ascii="Candara" w:hAnsi="Candara"/>
              </w:rPr>
              <w:t>Introducing students to the nature of the relationship between politics and the media and the interest of democratic society to have the media independent of political influence.</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E857F8" w:rsidRPr="00AA45EE" w:rsidRDefault="0004331D" w:rsidP="00911529">
            <w:pPr>
              <w:spacing w:line="240" w:lineRule="auto"/>
              <w:contextualSpacing/>
              <w:jc w:val="left"/>
              <w:rPr>
                <w:rFonts w:ascii="Candara" w:hAnsi="Candara"/>
              </w:rPr>
            </w:pPr>
            <w:r w:rsidRPr="00AA45EE">
              <w:rPr>
                <w:rFonts w:ascii="Candara" w:hAnsi="Candara"/>
              </w:rPr>
              <w:t>Students are trained to distinguish between journalism as an activity of public interest and political propaganda as a means of satisfying some particular political interest.</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(outline and summary of topics)</w:t>
            </w:r>
          </w:p>
        </w:tc>
      </w:tr>
      <w:tr w:rsidR="00B54668" w:rsidRPr="00B54668" w:rsidTr="00B54668">
        <w:trPr>
          <w:trHeight w:val="562"/>
        </w:trPr>
        <w:tc>
          <w:tcPr>
            <w:tcW w:w="10440" w:type="dxa"/>
            <w:gridSpan w:val="4"/>
            <w:shd w:val="clear" w:color="auto" w:fill="auto"/>
            <w:vAlign w:val="center"/>
          </w:tcPr>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Theoretical classes: 1. The role of politics in society and the role of journalism in society. 2. The relationship between journalism and politics. 3. Political sources. 4. History of relations journalism and politics.</w:t>
            </w:r>
          </w:p>
          <w:p w:rsidR="0004331D" w:rsidRDefault="0004331D" w:rsidP="0004331D">
            <w:pPr>
              <w:tabs>
                <w:tab w:val="left" w:pos="360"/>
              </w:tabs>
              <w:spacing w:after="0" w:line="240" w:lineRule="auto"/>
              <w:jc w:val="left"/>
              <w:rPr>
                <w:rFonts w:ascii="Candara" w:hAnsi="Candara"/>
              </w:rPr>
            </w:pPr>
            <w:r w:rsidRPr="00AA45EE">
              <w:rPr>
                <w:rFonts w:ascii="Candara" w:hAnsi="Candara"/>
              </w:rPr>
              <w:t>5. Journalism in an undemocratic society. 6. Journalism in a democratic society. 7. Political pressures on the media. 8. Institutional and guild protection of press freedom. 9. Political messages in the media. 10. Stealth propaganda. 11. Journalism and politics in the war: the restriction of the right to freedom of the press, censorship, war propaganda. 12. The party journalism: journalists as a social and political activist; cadre party in journalism. 13. The relationship between politics and the media in the public domain. 14. The relationship between politics and the media are privately owned. 15. Legal regulation of relations between politics and the media.</w:t>
            </w:r>
          </w:p>
          <w:p w:rsidR="00AA45EE" w:rsidRPr="00AA45EE" w:rsidRDefault="00AA45EE" w:rsidP="0004331D">
            <w:pPr>
              <w:tabs>
                <w:tab w:val="left" w:pos="360"/>
              </w:tabs>
              <w:spacing w:after="0" w:line="240" w:lineRule="auto"/>
              <w:jc w:val="left"/>
              <w:rPr>
                <w:rFonts w:ascii="Candara" w:hAnsi="Candara"/>
              </w:rPr>
            </w:pPr>
          </w:p>
          <w:p w:rsidR="00B54668" w:rsidRPr="00AA45EE" w:rsidRDefault="0004331D" w:rsidP="0004331D">
            <w:pPr>
              <w:tabs>
                <w:tab w:val="left" w:pos="360"/>
              </w:tabs>
              <w:spacing w:after="0" w:line="240" w:lineRule="auto"/>
              <w:jc w:val="left"/>
              <w:rPr>
                <w:rFonts w:ascii="Candara" w:hAnsi="Candara"/>
                <w:b/>
              </w:rPr>
            </w:pPr>
            <w:r w:rsidRPr="00AA45EE">
              <w:rPr>
                <w:rFonts w:ascii="Candara" w:hAnsi="Candara"/>
              </w:rPr>
              <w:t>Practical classes: 1. Exercise of distinguishing information from propaganda journalism. 2. Exercise of recognizing of various techniques of political propaganda in the media. 3. Exercise of recognizing the so-called covert propaganda in journalistic and non-journalistic narrative forms. 4. Exercises of recognizing of political pressure on the media. 5. Exercises related to the legal regulation of the media situation. 6. Practice for the use of political resources. 7. Watching films and documentaries about the relationship between journalism and politics. 8. Essay.</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3B248A" w:rsidRPr="00AA45EE" w:rsidRDefault="003B248A" w:rsidP="00B54668">
            <w:pPr>
              <w:spacing w:after="0" w:line="240" w:lineRule="auto"/>
              <w:contextualSpacing/>
              <w:jc w:val="left"/>
              <w:rPr>
                <w:rFonts w:ascii="Candara" w:hAnsi="Candara"/>
              </w:rPr>
            </w:pPr>
            <w:r w:rsidRPr="00AA45EE">
              <w:rPr>
                <w:rFonts w:ascii="Candara" w:hAnsi="Candara"/>
              </w:rPr>
              <w:t>Lect</w:t>
            </w:r>
            <w:bookmarkStart w:id="0" w:name="_GoBack"/>
            <w:bookmarkEnd w:id="0"/>
            <w:r w:rsidRPr="00AA45EE">
              <w:rPr>
                <w:rFonts w:ascii="Candara" w:hAnsi="Candara"/>
              </w:rPr>
              <w:t>ures 2</w:t>
            </w:r>
            <w:r w:rsidR="00AA45EE">
              <w:rPr>
                <w:rFonts w:ascii="Candara" w:hAnsi="Candara"/>
              </w:rPr>
              <w:t xml:space="preserve"> hours</w:t>
            </w:r>
            <w:r w:rsidRPr="00AA45EE">
              <w:rPr>
                <w:rFonts w:ascii="Candara" w:hAnsi="Candara"/>
              </w:rPr>
              <w:t>, Practice classes 2</w:t>
            </w:r>
            <w:r w:rsidR="00AA45EE">
              <w:rPr>
                <w:rFonts w:ascii="Candara" w:hAnsi="Candara"/>
              </w:rPr>
              <w:t xml:space="preserve"> hours</w:t>
            </w:r>
          </w:p>
          <w:p w:rsidR="00B54668" w:rsidRPr="0004331D" w:rsidRDefault="0004331D" w:rsidP="00B54668">
            <w:pPr>
              <w:spacing w:after="0" w:line="240" w:lineRule="auto"/>
              <w:contextualSpacing/>
              <w:jc w:val="left"/>
              <w:rPr>
                <w:rFonts w:ascii="Candara" w:hAnsi="Candara"/>
                <w:i/>
              </w:rPr>
            </w:pPr>
            <w:r w:rsidRPr="00AA45EE">
              <w:rPr>
                <w:rFonts w:ascii="Candara" w:hAnsi="Candara"/>
              </w:rPr>
              <w:t xml:space="preserve">Lectures, </w:t>
            </w:r>
            <w:proofErr w:type="spellStart"/>
            <w:r w:rsidRPr="00AA45EE">
              <w:rPr>
                <w:rFonts w:ascii="Candara" w:hAnsi="Candara"/>
              </w:rPr>
              <w:t>comentary</w:t>
            </w:r>
            <w:proofErr w:type="spellEnd"/>
            <w:r w:rsidRPr="00AA45EE">
              <w:rPr>
                <w:rFonts w:ascii="Candara" w:hAnsi="Candara"/>
              </w:rPr>
              <w:t>-analytical methods; Practical classes: exercises, practical work with students, analysis of political messages in the media and various techniques of political propaganda.</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1</w:t>
            </w:r>
            <w:r w:rsidRPr="00AA45EE">
              <w:rPr>
                <w:rFonts w:ascii="Candara" w:hAnsi="Candara"/>
              </w:rPr>
              <w:tab/>
            </w:r>
            <w:proofErr w:type="spellStart"/>
            <w:r w:rsidRPr="00AA45EE">
              <w:rPr>
                <w:rFonts w:ascii="Candara" w:hAnsi="Candara"/>
              </w:rPr>
              <w:t>Gocini</w:t>
            </w:r>
            <w:proofErr w:type="spellEnd"/>
            <w:r w:rsidRPr="00AA45EE">
              <w:rPr>
                <w:rFonts w:ascii="Candara" w:hAnsi="Candara"/>
              </w:rPr>
              <w:t>, Đ.</w:t>
            </w:r>
            <w:r w:rsidR="00AA45EE">
              <w:rPr>
                <w:rFonts w:ascii="Candara" w:hAnsi="Candara"/>
              </w:rPr>
              <w:t xml:space="preserve">, </w:t>
            </w:r>
            <w:proofErr w:type="spellStart"/>
            <w:r w:rsidRPr="00AA45EE">
              <w:rPr>
                <w:rFonts w:ascii="Candara" w:hAnsi="Candara"/>
                <w:i/>
              </w:rPr>
              <w:t>Istorija</w:t>
            </w:r>
            <w:proofErr w:type="spellEnd"/>
            <w:r w:rsidRPr="00AA45EE">
              <w:rPr>
                <w:rFonts w:ascii="Candara" w:hAnsi="Candara"/>
                <w:i/>
              </w:rPr>
              <w:t xml:space="preserve"> </w:t>
            </w:r>
            <w:proofErr w:type="spellStart"/>
            <w:r w:rsidRPr="00AA45EE">
              <w:rPr>
                <w:rFonts w:ascii="Candara" w:hAnsi="Candara"/>
                <w:i/>
              </w:rPr>
              <w:t>novinarstva</w:t>
            </w:r>
            <w:proofErr w:type="spellEnd"/>
            <w:r w:rsidR="00AA45EE">
              <w:rPr>
                <w:rFonts w:ascii="Candara" w:hAnsi="Candara"/>
              </w:rPr>
              <w:t>,</w:t>
            </w:r>
            <w:r w:rsidRPr="00AA45EE">
              <w:rPr>
                <w:rFonts w:ascii="Candara" w:hAnsi="Candara"/>
              </w:rPr>
              <w:tab/>
              <w:t xml:space="preserve">Beograd, </w:t>
            </w:r>
            <w:proofErr w:type="spellStart"/>
            <w:r w:rsidRPr="00AA45EE">
              <w:rPr>
                <w:rFonts w:ascii="Candara" w:hAnsi="Candara"/>
              </w:rPr>
              <w:t>Klio</w:t>
            </w:r>
            <w:proofErr w:type="spellEnd"/>
            <w:r w:rsidR="00AA45EE">
              <w:rPr>
                <w:rFonts w:ascii="Candara" w:hAnsi="Candara"/>
              </w:rPr>
              <w:t xml:space="preserve">, </w:t>
            </w:r>
            <w:r w:rsidRPr="00AA45EE">
              <w:rPr>
                <w:rFonts w:ascii="Candara" w:hAnsi="Candara"/>
              </w:rPr>
              <w:t>2001.</w:t>
            </w:r>
          </w:p>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2</w:t>
            </w:r>
            <w:r w:rsidRPr="00AA45EE">
              <w:rPr>
                <w:rFonts w:ascii="Candara" w:hAnsi="Candara"/>
              </w:rPr>
              <w:tab/>
            </w:r>
            <w:proofErr w:type="spellStart"/>
            <w:r w:rsidRPr="00AA45EE">
              <w:rPr>
                <w:rFonts w:ascii="Candara" w:hAnsi="Candara"/>
              </w:rPr>
              <w:t>Rus</w:t>
            </w:r>
            <w:proofErr w:type="spellEnd"/>
            <w:r w:rsidRPr="00AA45EE">
              <w:rPr>
                <w:rFonts w:ascii="Candara" w:hAnsi="Candara"/>
              </w:rPr>
              <w:t xml:space="preserve">-Mol, Š. </w:t>
            </w:r>
            <w:proofErr w:type="spellStart"/>
            <w:r w:rsidRPr="00AA45EE">
              <w:rPr>
                <w:rFonts w:ascii="Candara" w:hAnsi="Candara"/>
              </w:rPr>
              <w:t>Zagorac</w:t>
            </w:r>
            <w:proofErr w:type="spellEnd"/>
            <w:r w:rsidRPr="00AA45EE">
              <w:rPr>
                <w:rFonts w:ascii="Candara" w:hAnsi="Candara"/>
              </w:rPr>
              <w:t xml:space="preserve"> </w:t>
            </w:r>
            <w:proofErr w:type="spellStart"/>
            <w:r w:rsidRPr="00AA45EE">
              <w:rPr>
                <w:rFonts w:ascii="Candara" w:hAnsi="Candara"/>
              </w:rPr>
              <w:t>Keršer</w:t>
            </w:r>
            <w:proofErr w:type="spellEnd"/>
            <w:r w:rsidRPr="00AA45EE">
              <w:rPr>
                <w:rFonts w:ascii="Candara" w:hAnsi="Candara"/>
              </w:rPr>
              <w:t xml:space="preserve"> J.A</w:t>
            </w:r>
            <w:r w:rsidR="00AA45EE">
              <w:rPr>
                <w:rFonts w:ascii="Candara" w:hAnsi="Candara"/>
              </w:rPr>
              <w:t xml:space="preserve">., </w:t>
            </w:r>
            <w:proofErr w:type="spellStart"/>
            <w:r w:rsidRPr="00AA45EE">
              <w:rPr>
                <w:rFonts w:ascii="Candara" w:hAnsi="Candara"/>
                <w:i/>
              </w:rPr>
              <w:t>Novinarstvo</w:t>
            </w:r>
            <w:proofErr w:type="spellEnd"/>
            <w:r w:rsidR="00AA45EE">
              <w:rPr>
                <w:rFonts w:ascii="Candara" w:hAnsi="Candara"/>
              </w:rPr>
              <w:t xml:space="preserve">, </w:t>
            </w:r>
            <w:r w:rsidRPr="00AA45EE">
              <w:rPr>
                <w:rFonts w:ascii="Candara" w:hAnsi="Candara"/>
              </w:rPr>
              <w:t xml:space="preserve">Beograd, </w:t>
            </w:r>
            <w:proofErr w:type="spellStart"/>
            <w:r w:rsidRPr="00AA45EE">
              <w:rPr>
                <w:rFonts w:ascii="Candara" w:hAnsi="Candara"/>
              </w:rPr>
              <w:t>Klio</w:t>
            </w:r>
            <w:proofErr w:type="spellEnd"/>
            <w:r w:rsidR="00AA45EE">
              <w:rPr>
                <w:rFonts w:ascii="Candara" w:hAnsi="Candara"/>
              </w:rPr>
              <w:t xml:space="preserve">, </w:t>
            </w:r>
            <w:r w:rsidRPr="00AA45EE">
              <w:rPr>
                <w:rFonts w:ascii="Candara" w:hAnsi="Candara"/>
              </w:rPr>
              <w:t>2005.</w:t>
            </w:r>
          </w:p>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3</w:t>
            </w:r>
            <w:r w:rsidRPr="00AA45EE">
              <w:rPr>
                <w:rFonts w:ascii="Candara" w:hAnsi="Candara"/>
              </w:rPr>
              <w:tab/>
            </w:r>
            <w:proofErr w:type="spellStart"/>
            <w:r w:rsidRPr="00AA45EE">
              <w:rPr>
                <w:rFonts w:ascii="Candara" w:hAnsi="Candara"/>
              </w:rPr>
              <w:t>Valić-Nedeljković</w:t>
            </w:r>
            <w:proofErr w:type="spellEnd"/>
            <w:r w:rsidRPr="00AA45EE">
              <w:rPr>
                <w:rFonts w:ascii="Candara" w:hAnsi="Candara"/>
              </w:rPr>
              <w:t>, D.</w:t>
            </w:r>
            <w:r w:rsidR="00AA45EE">
              <w:rPr>
                <w:rFonts w:ascii="Candara" w:hAnsi="Candara"/>
              </w:rPr>
              <w:t>,</w:t>
            </w:r>
            <w:r w:rsidRPr="00AA45EE">
              <w:rPr>
                <w:rFonts w:ascii="Candara" w:hAnsi="Candara"/>
              </w:rPr>
              <w:tab/>
            </w:r>
            <w:proofErr w:type="spellStart"/>
            <w:r w:rsidRPr="00AA45EE">
              <w:rPr>
                <w:rFonts w:ascii="Candara" w:hAnsi="Candara"/>
                <w:i/>
              </w:rPr>
              <w:t>Rikošet</w:t>
            </w:r>
            <w:proofErr w:type="spellEnd"/>
            <w:r w:rsidRPr="00AA45EE">
              <w:rPr>
                <w:rFonts w:ascii="Candara" w:hAnsi="Candara"/>
                <w:i/>
              </w:rPr>
              <w:t xml:space="preserve"> </w:t>
            </w:r>
            <w:proofErr w:type="spellStart"/>
            <w:r w:rsidRPr="00AA45EE">
              <w:rPr>
                <w:rFonts w:ascii="Candara" w:hAnsi="Candara"/>
                <w:i/>
              </w:rPr>
              <w:t>reči</w:t>
            </w:r>
            <w:proofErr w:type="spellEnd"/>
            <w:r w:rsidR="00AA45EE">
              <w:rPr>
                <w:rFonts w:ascii="Candara" w:hAnsi="Candara"/>
              </w:rPr>
              <w:t xml:space="preserve">, </w:t>
            </w:r>
            <w:r w:rsidRPr="00AA45EE">
              <w:rPr>
                <w:rFonts w:ascii="Candara" w:hAnsi="Candara"/>
              </w:rPr>
              <w:t xml:space="preserve">Beograd, </w:t>
            </w:r>
            <w:proofErr w:type="spellStart"/>
            <w:r w:rsidRPr="00AA45EE">
              <w:rPr>
                <w:rFonts w:ascii="Candara" w:hAnsi="Candara"/>
              </w:rPr>
              <w:t>Mediji</w:t>
            </w:r>
            <w:proofErr w:type="spellEnd"/>
            <w:r w:rsidR="00AA45EE">
              <w:rPr>
                <w:rFonts w:ascii="Candara" w:hAnsi="Candara"/>
              </w:rPr>
              <w:t xml:space="preserve">, </w:t>
            </w:r>
            <w:r w:rsidRPr="00AA45EE">
              <w:rPr>
                <w:rFonts w:ascii="Candara" w:hAnsi="Candara"/>
              </w:rPr>
              <w:t>1997.</w:t>
            </w:r>
          </w:p>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4</w:t>
            </w:r>
            <w:r w:rsidRPr="00AA45EE">
              <w:rPr>
                <w:rFonts w:ascii="Candara" w:hAnsi="Candara"/>
              </w:rPr>
              <w:tab/>
            </w:r>
            <w:proofErr w:type="spellStart"/>
            <w:r w:rsidRPr="00AA45EE">
              <w:rPr>
                <w:rFonts w:ascii="Candara" w:hAnsi="Candara"/>
              </w:rPr>
              <w:t>Grupa</w:t>
            </w:r>
            <w:proofErr w:type="spellEnd"/>
            <w:r w:rsidRPr="00AA45EE">
              <w:rPr>
                <w:rFonts w:ascii="Candara" w:hAnsi="Candara"/>
              </w:rPr>
              <w:t xml:space="preserve"> </w:t>
            </w:r>
            <w:proofErr w:type="spellStart"/>
            <w:r w:rsidRPr="00AA45EE">
              <w:rPr>
                <w:rFonts w:ascii="Candara" w:hAnsi="Candara"/>
              </w:rPr>
              <w:t>autora</w:t>
            </w:r>
            <w:proofErr w:type="spellEnd"/>
            <w:r w:rsidR="00AA45EE">
              <w:rPr>
                <w:rFonts w:ascii="Candara" w:hAnsi="Candara"/>
              </w:rPr>
              <w:t xml:space="preserve">, </w:t>
            </w:r>
            <w:r w:rsidRPr="00AA45EE">
              <w:rPr>
                <w:rFonts w:ascii="Candara" w:hAnsi="Candara"/>
                <w:i/>
              </w:rPr>
              <w:t xml:space="preserve">Rat je </w:t>
            </w:r>
            <w:proofErr w:type="spellStart"/>
            <w:r w:rsidRPr="00AA45EE">
              <w:rPr>
                <w:rFonts w:ascii="Candara" w:hAnsi="Candara"/>
                <w:i/>
              </w:rPr>
              <w:t>počeo</w:t>
            </w:r>
            <w:proofErr w:type="spellEnd"/>
            <w:r w:rsidRPr="00AA45EE">
              <w:rPr>
                <w:rFonts w:ascii="Candara" w:hAnsi="Candara"/>
                <w:i/>
              </w:rPr>
              <w:t xml:space="preserve"> </w:t>
            </w:r>
            <w:proofErr w:type="spellStart"/>
            <w:r w:rsidRPr="00AA45EE">
              <w:rPr>
                <w:rFonts w:ascii="Candara" w:hAnsi="Candara"/>
                <w:i/>
              </w:rPr>
              <w:t>na</w:t>
            </w:r>
            <w:proofErr w:type="spellEnd"/>
            <w:r w:rsidRPr="00AA45EE">
              <w:rPr>
                <w:rFonts w:ascii="Candara" w:hAnsi="Candara"/>
                <w:i/>
              </w:rPr>
              <w:t xml:space="preserve"> </w:t>
            </w:r>
            <w:proofErr w:type="spellStart"/>
            <w:r w:rsidRPr="00AA45EE">
              <w:rPr>
                <w:rFonts w:ascii="Candara" w:hAnsi="Candara"/>
                <w:i/>
              </w:rPr>
              <w:t>Maksimiru</w:t>
            </w:r>
            <w:proofErr w:type="spellEnd"/>
            <w:r w:rsidR="00AA45EE">
              <w:rPr>
                <w:rFonts w:ascii="Candara" w:hAnsi="Candara"/>
                <w:i/>
              </w:rPr>
              <w:t xml:space="preserve">, </w:t>
            </w:r>
            <w:r w:rsidRPr="00AA45EE">
              <w:rPr>
                <w:rFonts w:ascii="Candara" w:hAnsi="Candara"/>
              </w:rPr>
              <w:t xml:space="preserve">Beograd, </w:t>
            </w:r>
            <w:proofErr w:type="spellStart"/>
            <w:r w:rsidRPr="00AA45EE">
              <w:rPr>
                <w:rFonts w:ascii="Candara" w:hAnsi="Candara"/>
              </w:rPr>
              <w:t>Medija</w:t>
            </w:r>
            <w:proofErr w:type="spellEnd"/>
            <w:r w:rsidRPr="00AA45EE">
              <w:rPr>
                <w:rFonts w:ascii="Candara" w:hAnsi="Candara"/>
              </w:rPr>
              <w:t xml:space="preserve"> </w:t>
            </w:r>
            <w:proofErr w:type="spellStart"/>
            <w:r w:rsidRPr="00AA45EE">
              <w:rPr>
                <w:rFonts w:ascii="Candara" w:hAnsi="Candara"/>
              </w:rPr>
              <w:t>centar</w:t>
            </w:r>
            <w:proofErr w:type="spellEnd"/>
            <w:r w:rsidR="00AA45EE">
              <w:rPr>
                <w:rFonts w:ascii="Candara" w:hAnsi="Candara"/>
              </w:rPr>
              <w:t xml:space="preserve">, </w:t>
            </w:r>
            <w:r w:rsidRPr="00AA45EE">
              <w:rPr>
                <w:rFonts w:ascii="Candara" w:hAnsi="Candara"/>
              </w:rPr>
              <w:t>1997.</w:t>
            </w:r>
          </w:p>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5</w:t>
            </w:r>
            <w:r w:rsidRPr="00AA45EE">
              <w:rPr>
                <w:rFonts w:ascii="Candara" w:hAnsi="Candara"/>
              </w:rPr>
              <w:tab/>
            </w:r>
            <w:proofErr w:type="spellStart"/>
            <w:r w:rsidRPr="00AA45EE">
              <w:rPr>
                <w:rFonts w:ascii="Candara" w:hAnsi="Candara"/>
              </w:rPr>
              <w:t>Tompson</w:t>
            </w:r>
            <w:proofErr w:type="spellEnd"/>
            <w:r w:rsidRPr="00AA45EE">
              <w:rPr>
                <w:rFonts w:ascii="Candara" w:hAnsi="Candara"/>
              </w:rPr>
              <w:t>, M.</w:t>
            </w:r>
            <w:r w:rsidR="00AA45EE">
              <w:rPr>
                <w:rFonts w:ascii="Candara" w:hAnsi="Candara"/>
              </w:rPr>
              <w:t xml:space="preserve">, </w:t>
            </w:r>
            <w:proofErr w:type="spellStart"/>
            <w:r w:rsidRPr="00AA45EE">
              <w:rPr>
                <w:rFonts w:ascii="Candara" w:hAnsi="Candara"/>
              </w:rPr>
              <w:t>Kovanje</w:t>
            </w:r>
            <w:proofErr w:type="spellEnd"/>
            <w:r w:rsidRPr="00AA45EE">
              <w:rPr>
                <w:rFonts w:ascii="Candara" w:hAnsi="Candara"/>
              </w:rPr>
              <w:t xml:space="preserve"> rata</w:t>
            </w:r>
            <w:r w:rsidR="00AA45EE">
              <w:rPr>
                <w:rFonts w:ascii="Candara" w:hAnsi="Candara"/>
              </w:rPr>
              <w:t xml:space="preserve">, </w:t>
            </w:r>
            <w:r w:rsidRPr="00AA45EE">
              <w:rPr>
                <w:rFonts w:ascii="Candara" w:hAnsi="Candara"/>
              </w:rPr>
              <w:t xml:space="preserve">Zagreb, </w:t>
            </w:r>
            <w:proofErr w:type="spellStart"/>
            <w:r w:rsidRPr="00AA45EE">
              <w:rPr>
                <w:rFonts w:ascii="Candara" w:hAnsi="Candara"/>
              </w:rPr>
              <w:t>Hrvatski</w:t>
            </w:r>
            <w:proofErr w:type="spellEnd"/>
            <w:r w:rsidRPr="00AA45EE">
              <w:rPr>
                <w:rFonts w:ascii="Candara" w:hAnsi="Candara"/>
              </w:rPr>
              <w:t xml:space="preserve"> </w:t>
            </w:r>
            <w:proofErr w:type="spellStart"/>
            <w:r w:rsidRPr="00AA45EE">
              <w:rPr>
                <w:rFonts w:ascii="Candara" w:hAnsi="Candara"/>
              </w:rPr>
              <w:t>helsinški</w:t>
            </w:r>
            <w:proofErr w:type="spellEnd"/>
            <w:r w:rsidRPr="00AA45EE">
              <w:rPr>
                <w:rFonts w:ascii="Candara" w:hAnsi="Candara"/>
              </w:rPr>
              <w:t xml:space="preserve"> </w:t>
            </w:r>
            <w:proofErr w:type="spellStart"/>
            <w:r w:rsidRPr="00AA45EE">
              <w:rPr>
                <w:rFonts w:ascii="Candara" w:hAnsi="Candara"/>
              </w:rPr>
              <w:t>odbor</w:t>
            </w:r>
            <w:proofErr w:type="spellEnd"/>
            <w:r w:rsidR="00AA45EE">
              <w:rPr>
                <w:rFonts w:ascii="Candara" w:hAnsi="Candara"/>
              </w:rPr>
              <w:t xml:space="preserve">, </w:t>
            </w:r>
            <w:r w:rsidRPr="00AA45EE">
              <w:rPr>
                <w:rFonts w:ascii="Candara" w:hAnsi="Candara"/>
              </w:rPr>
              <w:t>1995.</w:t>
            </w:r>
          </w:p>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6</w:t>
            </w:r>
            <w:r w:rsidRPr="00AA45EE">
              <w:rPr>
                <w:rFonts w:ascii="Candara" w:hAnsi="Candara"/>
              </w:rPr>
              <w:tab/>
            </w:r>
            <w:proofErr w:type="spellStart"/>
            <w:r w:rsidRPr="00AA45EE">
              <w:rPr>
                <w:rFonts w:ascii="Candara" w:hAnsi="Candara"/>
              </w:rPr>
              <w:t>Zakarija</w:t>
            </w:r>
            <w:proofErr w:type="spellEnd"/>
            <w:r w:rsidRPr="00AA45EE">
              <w:rPr>
                <w:rFonts w:ascii="Candara" w:hAnsi="Candara"/>
              </w:rPr>
              <w:t>, F.</w:t>
            </w:r>
            <w:r w:rsidR="00AA45EE">
              <w:rPr>
                <w:rFonts w:ascii="Candara" w:hAnsi="Candara"/>
              </w:rPr>
              <w:t xml:space="preserve">, </w:t>
            </w:r>
            <w:proofErr w:type="spellStart"/>
            <w:r w:rsidRPr="00AA45EE">
              <w:rPr>
                <w:rFonts w:ascii="Candara" w:hAnsi="Candara"/>
              </w:rPr>
              <w:t>Budućnost</w:t>
            </w:r>
            <w:proofErr w:type="spellEnd"/>
            <w:r w:rsidRPr="00AA45EE">
              <w:rPr>
                <w:rFonts w:ascii="Candara" w:hAnsi="Candara"/>
              </w:rPr>
              <w:t xml:space="preserve"> </w:t>
            </w:r>
            <w:proofErr w:type="spellStart"/>
            <w:r w:rsidRPr="00AA45EE">
              <w:rPr>
                <w:rFonts w:ascii="Candara" w:hAnsi="Candara"/>
              </w:rPr>
              <w:t>slobode</w:t>
            </w:r>
            <w:proofErr w:type="spellEnd"/>
            <w:r w:rsidRPr="00AA45EE">
              <w:rPr>
                <w:rFonts w:ascii="Candara" w:hAnsi="Candara"/>
              </w:rPr>
              <w:t xml:space="preserve"> ( 1-25)</w:t>
            </w:r>
            <w:r w:rsidR="00AA45EE">
              <w:rPr>
                <w:rFonts w:ascii="Candara" w:hAnsi="Candara"/>
              </w:rPr>
              <w:t>,</w:t>
            </w:r>
            <w:r w:rsidRPr="00AA45EE">
              <w:rPr>
                <w:rFonts w:ascii="Candara" w:hAnsi="Candara"/>
              </w:rPr>
              <w:tab/>
              <w:t>Beograd, Dan Graf</w:t>
            </w:r>
            <w:r w:rsidR="00AA45EE">
              <w:rPr>
                <w:rFonts w:ascii="Candara" w:hAnsi="Candara"/>
              </w:rPr>
              <w:t xml:space="preserve">, </w:t>
            </w:r>
            <w:r w:rsidRPr="00AA45EE">
              <w:rPr>
                <w:rFonts w:ascii="Candara" w:hAnsi="Candara"/>
              </w:rPr>
              <w:t>2004.</w:t>
            </w:r>
          </w:p>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7</w:t>
            </w:r>
            <w:r w:rsidRPr="00AA45EE">
              <w:rPr>
                <w:rFonts w:ascii="Candara" w:hAnsi="Candara"/>
              </w:rPr>
              <w:tab/>
            </w:r>
            <w:proofErr w:type="spellStart"/>
            <w:r w:rsidRPr="00AA45EE">
              <w:rPr>
                <w:rFonts w:ascii="Candara" w:hAnsi="Candara"/>
              </w:rPr>
              <w:t>Medijska</w:t>
            </w:r>
            <w:proofErr w:type="spellEnd"/>
            <w:r w:rsidRPr="00AA45EE">
              <w:rPr>
                <w:rFonts w:ascii="Candara" w:hAnsi="Candara"/>
              </w:rPr>
              <w:t xml:space="preserve"> </w:t>
            </w:r>
            <w:proofErr w:type="spellStart"/>
            <w:r w:rsidRPr="00AA45EE">
              <w:rPr>
                <w:rFonts w:ascii="Candara" w:hAnsi="Candara"/>
              </w:rPr>
              <w:t>spoticanja</w:t>
            </w:r>
            <w:proofErr w:type="spellEnd"/>
            <w:r w:rsidRPr="00AA45EE">
              <w:rPr>
                <w:rFonts w:ascii="Candara" w:hAnsi="Candara"/>
              </w:rPr>
              <w:t xml:space="preserve"> u </w:t>
            </w:r>
            <w:proofErr w:type="spellStart"/>
            <w:r w:rsidRPr="00AA45EE">
              <w:rPr>
                <w:rFonts w:ascii="Candara" w:hAnsi="Candara"/>
              </w:rPr>
              <w:t>vremenu</w:t>
            </w:r>
            <w:proofErr w:type="spellEnd"/>
            <w:r w:rsidRPr="00AA45EE">
              <w:rPr>
                <w:rFonts w:ascii="Candara" w:hAnsi="Candara"/>
              </w:rPr>
              <w:t xml:space="preserve"> </w:t>
            </w:r>
            <w:proofErr w:type="spellStart"/>
            <w:r w:rsidRPr="00AA45EE">
              <w:rPr>
                <w:rFonts w:ascii="Candara" w:hAnsi="Candara"/>
              </w:rPr>
              <w:t>tranzicije</w:t>
            </w:r>
            <w:proofErr w:type="spellEnd"/>
            <w:r w:rsidRPr="00AA45EE">
              <w:rPr>
                <w:rFonts w:ascii="Candara" w:hAnsi="Candara"/>
              </w:rPr>
              <w:t xml:space="preserve"> (72-82)</w:t>
            </w:r>
            <w:r w:rsidR="00AA45EE">
              <w:rPr>
                <w:rFonts w:ascii="Candara" w:hAnsi="Candara"/>
              </w:rPr>
              <w:t xml:space="preserve">, </w:t>
            </w:r>
            <w:proofErr w:type="spellStart"/>
            <w:r w:rsidRPr="00AA45EE">
              <w:rPr>
                <w:rFonts w:ascii="Candara" w:hAnsi="Candara"/>
              </w:rPr>
              <w:t>Medija</w:t>
            </w:r>
            <w:proofErr w:type="spellEnd"/>
            <w:r w:rsidRPr="00AA45EE">
              <w:rPr>
                <w:rFonts w:ascii="Candara" w:hAnsi="Candara"/>
              </w:rPr>
              <w:t xml:space="preserve"> plan </w:t>
            </w:r>
            <w:proofErr w:type="spellStart"/>
            <w:r w:rsidRPr="00AA45EE">
              <w:rPr>
                <w:rFonts w:ascii="Candara" w:hAnsi="Candara"/>
              </w:rPr>
              <w:t>institut</w:t>
            </w:r>
            <w:proofErr w:type="spellEnd"/>
            <w:r w:rsidR="00AA45EE">
              <w:rPr>
                <w:rFonts w:ascii="Candara" w:hAnsi="Candara"/>
              </w:rPr>
              <w:t>,</w:t>
            </w:r>
            <w:r w:rsidRPr="00AA45EE">
              <w:rPr>
                <w:rFonts w:ascii="Candara" w:hAnsi="Candara"/>
              </w:rPr>
              <w:t xml:space="preserve"> Sarajevo</w:t>
            </w:r>
            <w:r w:rsidR="00AA45EE">
              <w:rPr>
                <w:rFonts w:ascii="Candara" w:hAnsi="Candara"/>
              </w:rPr>
              <w:t xml:space="preserve">, </w:t>
            </w:r>
            <w:r w:rsidRPr="00AA45EE">
              <w:rPr>
                <w:rFonts w:ascii="Candara" w:hAnsi="Candara"/>
              </w:rPr>
              <w:t>2005</w:t>
            </w:r>
            <w:r w:rsidR="00AA45EE">
              <w:rPr>
                <w:rFonts w:ascii="Candara" w:hAnsi="Candara"/>
              </w:rPr>
              <w:t>.</w:t>
            </w:r>
          </w:p>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8</w:t>
            </w:r>
            <w:r w:rsidRPr="00AA45EE">
              <w:rPr>
                <w:rFonts w:ascii="Candara" w:hAnsi="Candara"/>
              </w:rPr>
              <w:tab/>
            </w:r>
            <w:proofErr w:type="spellStart"/>
            <w:r w:rsidRPr="00AA45EE">
              <w:rPr>
                <w:rFonts w:ascii="Candara" w:hAnsi="Candara"/>
              </w:rPr>
              <w:t>Dosije</w:t>
            </w:r>
            <w:proofErr w:type="spellEnd"/>
            <w:r w:rsidRPr="00AA45EE">
              <w:rPr>
                <w:rFonts w:ascii="Candara" w:hAnsi="Candara"/>
              </w:rPr>
              <w:t xml:space="preserve"> o </w:t>
            </w:r>
            <w:proofErr w:type="spellStart"/>
            <w:r w:rsidRPr="00AA45EE">
              <w:rPr>
                <w:rFonts w:ascii="Candara" w:hAnsi="Candara"/>
              </w:rPr>
              <w:t>medijima</w:t>
            </w:r>
            <w:proofErr w:type="spellEnd"/>
            <w:r w:rsidRPr="00AA45EE">
              <w:rPr>
                <w:rFonts w:ascii="Candara" w:hAnsi="Candara"/>
              </w:rPr>
              <w:t>, br. 14 (</w:t>
            </w:r>
            <w:proofErr w:type="spellStart"/>
            <w:r w:rsidRPr="00AA45EE">
              <w:rPr>
                <w:rFonts w:ascii="Candara" w:hAnsi="Candara"/>
              </w:rPr>
              <w:t>jun-decembar</w:t>
            </w:r>
            <w:proofErr w:type="spellEnd"/>
            <w:r w:rsidRPr="00AA45EE">
              <w:rPr>
                <w:rFonts w:ascii="Candara" w:hAnsi="Candara"/>
              </w:rPr>
              <w:t xml:space="preserve"> 2004) </w:t>
            </w:r>
            <w:proofErr w:type="spellStart"/>
            <w:r w:rsidRPr="00AA45EE">
              <w:rPr>
                <w:rFonts w:ascii="Candara" w:hAnsi="Candara"/>
              </w:rPr>
              <w:t>i</w:t>
            </w:r>
            <w:proofErr w:type="spellEnd"/>
            <w:r w:rsidRPr="00AA45EE">
              <w:rPr>
                <w:rFonts w:ascii="Candara" w:hAnsi="Candara"/>
              </w:rPr>
              <w:t xml:space="preserve"> br. 18 (</w:t>
            </w:r>
            <w:proofErr w:type="spellStart"/>
            <w:r w:rsidRPr="00AA45EE">
              <w:rPr>
                <w:rFonts w:ascii="Candara" w:hAnsi="Candara"/>
              </w:rPr>
              <w:t>januar</w:t>
            </w:r>
            <w:proofErr w:type="spellEnd"/>
            <w:r w:rsidRPr="00AA45EE">
              <w:rPr>
                <w:rFonts w:ascii="Candara" w:hAnsi="Candara"/>
              </w:rPr>
              <w:t>-mart 2006 )</w:t>
            </w:r>
            <w:r w:rsidRPr="00AA45EE">
              <w:rPr>
                <w:rFonts w:ascii="Candara" w:hAnsi="Candara"/>
              </w:rPr>
              <w:tab/>
              <w:t>NUNS, Beograd</w:t>
            </w:r>
            <w:r w:rsidR="00AA45EE">
              <w:rPr>
                <w:rFonts w:ascii="Candara" w:hAnsi="Candara"/>
              </w:rPr>
              <w:t>,</w:t>
            </w:r>
            <w:r w:rsidRPr="00AA45EE">
              <w:rPr>
                <w:rFonts w:ascii="Candara" w:hAnsi="Candara"/>
              </w:rPr>
              <w:tab/>
              <w:t>2006.</w:t>
            </w:r>
          </w:p>
          <w:p w:rsidR="0004331D" w:rsidRPr="00AA45EE" w:rsidRDefault="0004331D" w:rsidP="0004331D">
            <w:pPr>
              <w:tabs>
                <w:tab w:val="left" w:pos="360"/>
              </w:tabs>
              <w:spacing w:after="0" w:line="240" w:lineRule="auto"/>
              <w:jc w:val="left"/>
              <w:rPr>
                <w:rFonts w:ascii="Candara" w:hAnsi="Candara"/>
              </w:rPr>
            </w:pPr>
            <w:r w:rsidRPr="00AA45EE">
              <w:rPr>
                <w:rFonts w:ascii="Candara" w:hAnsi="Candara"/>
              </w:rPr>
              <w:t>9</w:t>
            </w:r>
            <w:r w:rsidRPr="00AA45EE">
              <w:rPr>
                <w:rFonts w:ascii="Candara" w:hAnsi="Candara"/>
              </w:rPr>
              <w:tab/>
            </w:r>
            <w:proofErr w:type="spellStart"/>
            <w:r w:rsidRPr="00AA45EE">
              <w:rPr>
                <w:rFonts w:ascii="Candara" w:hAnsi="Candara"/>
                <w:i/>
              </w:rPr>
              <w:t>Reči</w:t>
            </w:r>
            <w:proofErr w:type="spellEnd"/>
            <w:r w:rsidRPr="00AA45EE">
              <w:rPr>
                <w:rFonts w:ascii="Candara" w:hAnsi="Candara"/>
                <w:i/>
              </w:rPr>
              <w:t xml:space="preserve"> </w:t>
            </w:r>
            <w:proofErr w:type="spellStart"/>
            <w:r w:rsidRPr="00AA45EE">
              <w:rPr>
                <w:rFonts w:ascii="Candara" w:hAnsi="Candara"/>
                <w:i/>
              </w:rPr>
              <w:t>i</w:t>
            </w:r>
            <w:proofErr w:type="spellEnd"/>
            <w:r w:rsidRPr="00AA45EE">
              <w:rPr>
                <w:rFonts w:ascii="Candara" w:hAnsi="Candara"/>
                <w:i/>
              </w:rPr>
              <w:t xml:space="preserve"> </w:t>
            </w:r>
            <w:proofErr w:type="spellStart"/>
            <w:r w:rsidRPr="00AA45EE">
              <w:rPr>
                <w:rFonts w:ascii="Candara" w:hAnsi="Candara"/>
                <w:i/>
              </w:rPr>
              <w:t>nedela</w:t>
            </w:r>
            <w:proofErr w:type="spellEnd"/>
            <w:r w:rsidR="00AA45EE">
              <w:rPr>
                <w:rFonts w:ascii="Candara" w:hAnsi="Candara"/>
              </w:rPr>
              <w:t>,</w:t>
            </w:r>
            <w:r w:rsidRPr="00AA45EE">
              <w:rPr>
                <w:rFonts w:ascii="Candara" w:hAnsi="Candara"/>
              </w:rPr>
              <w:tab/>
            </w:r>
            <w:proofErr w:type="spellStart"/>
            <w:r w:rsidRPr="00AA45EE">
              <w:rPr>
                <w:rFonts w:ascii="Candara" w:hAnsi="Candara"/>
              </w:rPr>
              <w:t>Centar</w:t>
            </w:r>
            <w:proofErr w:type="spellEnd"/>
            <w:r w:rsidRPr="00AA45EE">
              <w:rPr>
                <w:rFonts w:ascii="Candara" w:hAnsi="Candara"/>
              </w:rPr>
              <w:t xml:space="preserve"> </w:t>
            </w:r>
            <w:proofErr w:type="spellStart"/>
            <w:r w:rsidRPr="00AA45EE">
              <w:rPr>
                <w:rFonts w:ascii="Candara" w:hAnsi="Candara"/>
              </w:rPr>
              <w:t>za</w:t>
            </w:r>
            <w:proofErr w:type="spellEnd"/>
            <w:r w:rsidRPr="00AA45EE">
              <w:rPr>
                <w:rFonts w:ascii="Candara" w:hAnsi="Candara"/>
              </w:rPr>
              <w:t xml:space="preserve"> </w:t>
            </w:r>
            <w:proofErr w:type="spellStart"/>
            <w:r w:rsidRPr="00AA45EE">
              <w:rPr>
                <w:rFonts w:ascii="Candara" w:hAnsi="Candara"/>
              </w:rPr>
              <w:t>tranzicione</w:t>
            </w:r>
            <w:proofErr w:type="spellEnd"/>
            <w:r w:rsidRPr="00AA45EE">
              <w:rPr>
                <w:rFonts w:ascii="Candara" w:hAnsi="Candara"/>
              </w:rPr>
              <w:t xml:space="preserve"> </w:t>
            </w:r>
            <w:proofErr w:type="spellStart"/>
            <w:r w:rsidRPr="00AA45EE">
              <w:rPr>
                <w:rFonts w:ascii="Candara" w:hAnsi="Candara"/>
              </w:rPr>
              <w:t>procese</w:t>
            </w:r>
            <w:proofErr w:type="spellEnd"/>
            <w:r w:rsidR="00AA45EE">
              <w:rPr>
                <w:rFonts w:ascii="Candara" w:hAnsi="Candara"/>
              </w:rPr>
              <w:t>,</w:t>
            </w:r>
            <w:r w:rsidRPr="00AA45EE">
              <w:rPr>
                <w:rFonts w:ascii="Candara" w:hAnsi="Candara"/>
              </w:rPr>
              <w:t xml:space="preserve"> Beograd</w:t>
            </w:r>
            <w:r w:rsidR="00AA45EE">
              <w:rPr>
                <w:rFonts w:ascii="Candara" w:hAnsi="Candara"/>
              </w:rPr>
              <w:t xml:space="preserve">, </w:t>
            </w:r>
            <w:r w:rsidRPr="00AA45EE">
              <w:rPr>
                <w:rFonts w:ascii="Candara" w:hAnsi="Candara"/>
              </w:rPr>
              <w:t>2011.</w:t>
            </w:r>
          </w:p>
          <w:p w:rsidR="00B54668" w:rsidRPr="00AA45EE" w:rsidRDefault="00B54668"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3B248A" w:rsidRPr="00AA45EE" w:rsidRDefault="003B248A" w:rsidP="003B248A">
            <w:pPr>
              <w:tabs>
                <w:tab w:val="left" w:pos="360"/>
              </w:tabs>
              <w:spacing w:after="0" w:line="240" w:lineRule="auto"/>
              <w:jc w:val="left"/>
              <w:rPr>
                <w:rFonts w:ascii="Candara" w:hAnsi="Candara"/>
              </w:rPr>
            </w:pPr>
            <w:r w:rsidRPr="00AA45EE">
              <w:rPr>
                <w:rFonts w:ascii="Candara" w:hAnsi="Candara"/>
              </w:rPr>
              <w:t>Tests</w:t>
            </w:r>
            <w:r w:rsidR="00AA45EE">
              <w:rPr>
                <w:rFonts w:ascii="Candara" w:hAnsi="Candara"/>
              </w:rPr>
              <w:t xml:space="preserve"> </w:t>
            </w:r>
            <w:r w:rsidRPr="00AA45EE">
              <w:rPr>
                <w:rFonts w:ascii="Candara" w:hAnsi="Candara"/>
              </w:rPr>
              <w:tab/>
            </w:r>
            <w:r w:rsidR="00AA45EE">
              <w:rPr>
                <w:rFonts w:ascii="Candara" w:hAnsi="Candara"/>
              </w:rPr>
              <w:t xml:space="preserve">                </w:t>
            </w:r>
            <w:r w:rsidRPr="00AA45EE">
              <w:rPr>
                <w:rFonts w:ascii="Candara" w:hAnsi="Candara"/>
              </w:rPr>
              <w:t>45</w:t>
            </w:r>
            <w:r w:rsidRPr="00AA45EE">
              <w:rPr>
                <w:rFonts w:ascii="Candara" w:hAnsi="Candara"/>
              </w:rPr>
              <w:tab/>
            </w:r>
            <w:r w:rsidRPr="00AA45EE">
              <w:rPr>
                <w:rFonts w:ascii="Candara" w:hAnsi="Candara"/>
              </w:rPr>
              <w:tab/>
              <w:t xml:space="preserve"> </w:t>
            </w:r>
            <w:r w:rsidRPr="00AA45EE">
              <w:rPr>
                <w:rFonts w:ascii="Candara" w:hAnsi="Candara"/>
              </w:rPr>
              <w:tab/>
            </w:r>
          </w:p>
          <w:p w:rsidR="003B248A" w:rsidRPr="00AA45EE" w:rsidRDefault="003B248A" w:rsidP="003B248A">
            <w:pPr>
              <w:tabs>
                <w:tab w:val="left" w:pos="360"/>
              </w:tabs>
              <w:spacing w:after="0" w:line="240" w:lineRule="auto"/>
              <w:jc w:val="left"/>
              <w:rPr>
                <w:rFonts w:ascii="Candara" w:hAnsi="Candara"/>
              </w:rPr>
            </w:pPr>
            <w:r w:rsidRPr="00AA45EE">
              <w:rPr>
                <w:rFonts w:ascii="Candara" w:hAnsi="Candara"/>
              </w:rPr>
              <w:t>Practical classes</w:t>
            </w:r>
            <w:r w:rsidRPr="00AA45EE">
              <w:rPr>
                <w:rFonts w:ascii="Candara" w:hAnsi="Candara"/>
              </w:rPr>
              <w:tab/>
              <w:t>10</w:t>
            </w:r>
            <w:r w:rsidRPr="00AA45EE">
              <w:rPr>
                <w:rFonts w:ascii="Candara" w:hAnsi="Candara"/>
              </w:rPr>
              <w:tab/>
            </w:r>
          </w:p>
          <w:p w:rsidR="00B54668" w:rsidRPr="00AA45EE" w:rsidRDefault="003B248A" w:rsidP="003B248A">
            <w:pPr>
              <w:tabs>
                <w:tab w:val="left" w:pos="360"/>
              </w:tabs>
              <w:spacing w:after="0" w:line="240" w:lineRule="auto"/>
              <w:jc w:val="left"/>
              <w:rPr>
                <w:rFonts w:ascii="Candara" w:hAnsi="Candara"/>
              </w:rPr>
            </w:pPr>
            <w:r w:rsidRPr="00AA45EE">
              <w:rPr>
                <w:rFonts w:ascii="Candara" w:hAnsi="Candara"/>
              </w:rPr>
              <w:t>Lectures</w:t>
            </w:r>
            <w:r w:rsidRPr="00AA45EE">
              <w:rPr>
                <w:rFonts w:ascii="Candara" w:hAnsi="Candara"/>
              </w:rPr>
              <w:tab/>
              <w:t>5</w:t>
            </w:r>
            <w:r w:rsidRPr="00AA45EE">
              <w:rPr>
                <w:rFonts w:ascii="Candara" w:hAnsi="Candara"/>
              </w:rPr>
              <w:tab/>
            </w:r>
            <w:r w:rsidRPr="00AA45EE">
              <w:rPr>
                <w:rFonts w:ascii="Candara" w:hAnsi="Candara"/>
              </w:rPr>
              <w:tab/>
            </w:r>
            <w:r w:rsidRPr="00AA45EE">
              <w:rPr>
                <w:rFonts w:ascii="Candara" w:hAnsi="Candara"/>
              </w:rPr>
              <w:tab/>
            </w:r>
          </w:p>
          <w:p w:rsidR="003B248A" w:rsidRDefault="003B248A" w:rsidP="003B248A">
            <w:pPr>
              <w:tabs>
                <w:tab w:val="left" w:pos="360"/>
              </w:tabs>
              <w:spacing w:after="0" w:line="240" w:lineRule="auto"/>
              <w:jc w:val="left"/>
              <w:rPr>
                <w:rFonts w:ascii="Candara" w:hAnsi="Candara"/>
                <w:b/>
              </w:rPr>
            </w:pPr>
            <w:r w:rsidRPr="00AA45EE">
              <w:rPr>
                <w:rFonts w:ascii="Candara" w:hAnsi="Candara"/>
              </w:rPr>
              <w:t>Oral</w:t>
            </w:r>
            <w:r w:rsidR="00AA45EE">
              <w:rPr>
                <w:rFonts w:ascii="Candara" w:hAnsi="Candara"/>
              </w:rPr>
              <w:t xml:space="preserve"> exam </w:t>
            </w:r>
            <w:r w:rsidRPr="00AA45EE">
              <w:rPr>
                <w:rFonts w:ascii="Candara" w:hAnsi="Candara"/>
              </w:rPr>
              <w:tab/>
              <w:t>40</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Pr="00AA45EE" w:rsidRDefault="003B248A" w:rsidP="00E857F8">
            <w:pPr>
              <w:tabs>
                <w:tab w:val="left" w:pos="360"/>
              </w:tabs>
              <w:spacing w:after="0" w:line="240" w:lineRule="auto"/>
              <w:jc w:val="left"/>
              <w:rPr>
                <w:rFonts w:ascii="Candara" w:hAnsi="Candara"/>
              </w:rPr>
            </w:pPr>
            <w:r w:rsidRPr="00AA45EE">
              <w:rPr>
                <w:rFonts w:ascii="Candara" w:hAnsi="Candara"/>
              </w:rPr>
              <w:t>English</w:t>
            </w:r>
            <w:r w:rsidR="00AA45EE">
              <w:rPr>
                <w:rFonts w:ascii="Candara" w:hAnsi="Candara"/>
              </w:rPr>
              <w:t xml:space="preserve"> language</w:t>
            </w:r>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AEC" w:rsidRDefault="00271AEC" w:rsidP="00864926">
      <w:pPr>
        <w:spacing w:after="0" w:line="240" w:lineRule="auto"/>
      </w:pPr>
      <w:r>
        <w:separator/>
      </w:r>
    </w:p>
  </w:endnote>
  <w:endnote w:type="continuationSeparator" w:id="0">
    <w:p w:rsidR="00271AEC" w:rsidRDefault="00271AE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AEC" w:rsidRDefault="00271AEC" w:rsidP="00864926">
      <w:pPr>
        <w:spacing w:after="0" w:line="240" w:lineRule="auto"/>
      </w:pPr>
      <w:r>
        <w:separator/>
      </w:r>
    </w:p>
  </w:footnote>
  <w:footnote w:type="continuationSeparator" w:id="0">
    <w:p w:rsidR="00271AEC" w:rsidRDefault="00271AEC"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AA45EE" w:rsidRPr="00E857F8" w:rsidRDefault="00AA45EE">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20"/>
  <w:characterSpacingControl w:val="doNotCompress"/>
  <w:footnotePr>
    <w:footnote w:id="-1"/>
    <w:footnote w:id="0"/>
  </w:footnotePr>
  <w:endnotePr>
    <w:endnote w:id="-1"/>
    <w:endnote w:id="0"/>
  </w:endnotePr>
  <w:compat/>
  <w:rsids>
    <w:rsidRoot w:val="00E71A0B"/>
    <w:rsid w:val="00017125"/>
    <w:rsid w:val="0004331D"/>
    <w:rsid w:val="00046ACB"/>
    <w:rsid w:val="00082C56"/>
    <w:rsid w:val="000F6001"/>
    <w:rsid w:val="001526C2"/>
    <w:rsid w:val="001D64D3"/>
    <w:rsid w:val="002319B6"/>
    <w:rsid w:val="00271AEC"/>
    <w:rsid w:val="002E0D57"/>
    <w:rsid w:val="002E1614"/>
    <w:rsid w:val="00315601"/>
    <w:rsid w:val="00323176"/>
    <w:rsid w:val="003837E5"/>
    <w:rsid w:val="003A5E98"/>
    <w:rsid w:val="003B248A"/>
    <w:rsid w:val="00431EFA"/>
    <w:rsid w:val="004D1C7E"/>
    <w:rsid w:val="005B0885"/>
    <w:rsid w:val="00783C57"/>
    <w:rsid w:val="00864926"/>
    <w:rsid w:val="00911529"/>
    <w:rsid w:val="0097771D"/>
    <w:rsid w:val="009906EA"/>
    <w:rsid w:val="009B5BBF"/>
    <w:rsid w:val="009D3AC4"/>
    <w:rsid w:val="00A10286"/>
    <w:rsid w:val="00A1335D"/>
    <w:rsid w:val="00A33A2B"/>
    <w:rsid w:val="00A40B78"/>
    <w:rsid w:val="00AA45EE"/>
    <w:rsid w:val="00AC10EC"/>
    <w:rsid w:val="00B54668"/>
    <w:rsid w:val="00C60C45"/>
    <w:rsid w:val="00C90691"/>
    <w:rsid w:val="00D21D8D"/>
    <w:rsid w:val="00DB43CC"/>
    <w:rsid w:val="00E60599"/>
    <w:rsid w:val="00E71A0B"/>
    <w:rsid w:val="00E857F8"/>
    <w:rsid w:val="00EC53EE"/>
    <w:rsid w:val="00F06AFA"/>
    <w:rsid w:val="00FA6D84"/>
    <w:rsid w:val="00FE66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character" w:styleId="FollowedHyperlink">
    <w:name w:val="FollowedHyperlink"/>
    <w:basedOn w:val="DefaultParagraphFont"/>
    <w:uiPriority w:val="99"/>
    <w:semiHidden/>
    <w:unhideWhenUsed/>
    <w:rsid w:val="000433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character" w:styleId="FollowedHyperlink">
    <w:name w:val="FollowedHyperlink"/>
    <w:basedOn w:val="DefaultParagraphFont"/>
    <w:uiPriority w:val="99"/>
    <w:semiHidden/>
    <w:unhideWhenUsed/>
    <w:rsid w:val="000433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22A87-9656-427C-982B-312E4027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Recenzent</cp:lastModifiedBy>
  <cp:revision>4</cp:revision>
  <cp:lastPrinted>2015-12-23T11:47:00Z</cp:lastPrinted>
  <dcterms:created xsi:type="dcterms:W3CDTF">2016-07-15T08:59:00Z</dcterms:created>
  <dcterms:modified xsi:type="dcterms:W3CDTF">2016-07-15T09:39:00Z</dcterms:modified>
</cp:coreProperties>
</file>